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5433EC94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843c0c" w:themeColor="accent2" w:themeShade="8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32"/>
          <w:szCs w:val="32"/>
          <w:u w:val="single"/>
        </w:rPr>
        <w:t xml:space="preserve">My Personal Focus Window Planner</w:t>
      </w:r>
      <w:r>
        <w:rPr>
          <w:i/>
          <w:iCs/>
          <w:color w:val="843c0c" w:themeColor="accent2" w:themeShade="80"/>
          <w:sz w:val="32"/>
          <w:szCs w:val="32"/>
          <w:u w:val="single"/>
        </w:rPr>
      </w:r>
    </w:p>
    <w:p w14:paraId="13CC9FC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</w:rPr>
        <w:t xml:space="preserve">This worksheet is designed to help you understand your natural energy patterns and turn them into a structured focus routine that actually works for you.</w:t>
      </w:r>
      <w:r>
        <w:rPr>
          <w:b/>
          <w:bCs/>
          <w:i/>
          <w:iCs/>
        </w:rPr>
      </w:r>
    </w:p>
    <w:p w14:paraId="4969391D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1. Identify Your Highest Energy Hours</w:t>
      </w:r>
      <w:r>
        <w:rPr>
          <w:i/>
          <w:iCs/>
          <w:color w:val="7030a0"/>
          <w:sz w:val="24"/>
          <w:szCs w:val="24"/>
        </w:rPr>
      </w:r>
    </w:p>
    <w:p w14:paraId="269790F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Write down the time of day when you feel most alert, focused, and mentally clear.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  <w:t xml:space="preserve">This is your natural productivity zone, not your forced working hours.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3F8C4E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</w:p>
    <w:p w14:paraId="76385A33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2. List Three Tasks That Require Deep Focus</w:t>
      </w:r>
      <w:r>
        <w:rPr>
          <w:i/>
          <w:iCs/>
          <w:color w:val="7030a0"/>
          <w:sz w:val="24"/>
          <w:szCs w:val="24"/>
        </w:rPr>
      </w:r>
    </w:p>
    <w:p w14:paraId="213D16E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Think of tasks that need clarity, creativity, or problem-solving.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  <w:t xml:space="preserve">These should not be routine or low-effort tasks.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E525C2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  <w:highlight w:val="none"/>
        </w:rPr>
        <w:t xml:space="preserve">Task 1: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  <w:highlight w:val="none"/>
        </w:rPr>
        <w:t xml:space="preserve">_____________</w:t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  <w:highlight w:val="none"/>
        </w:rPr>
        <w:br/>
        <w:t xml:space="preserve">Task 2: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  <w:highlight w:val="none"/>
        </w:rPr>
        <w:t xml:space="preserve"> _____________</w:t>
      </w: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  <w:highlight w:val="none"/>
        </w:rPr>
        <w:br/>
        <w:t xml:space="preserve">Task 3: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  <w:highlight w:val="none"/>
        </w:rPr>
        <w:t xml:space="preserve">_____________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  <w:highlight w:val="none"/>
        </w:rPr>
      </w:r>
    </w:p>
    <w:p w14:paraId="7FC26351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3. Define Your Daily Focus Window Duration</w:t>
      </w:r>
      <w:r>
        <w:rPr>
          <w:i/>
          <w:iCs/>
          <w:color w:val="7030a0"/>
          <w:sz w:val="24"/>
          <w:szCs w:val="24"/>
        </w:rPr>
      </w:r>
    </w:p>
    <w:p w14:paraId="7CF81A4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Decide how long you want to protect this time each day. Start small if needed and build consistency.</w:t>
      </w:r>
      <w:r>
        <w:rPr>
          <w:b/>
          <w:bCs/>
          <w:sz w:val="22"/>
          <w:szCs w:val="22"/>
        </w:rPr>
      </w:r>
    </w:p>
    <w:p w14:paraId="527052A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My focus window will be: ___________________________</w:t>
      </w:r>
      <w:r>
        <w:rPr>
          <w:sz w:val="22"/>
          <w:szCs w:val="22"/>
        </w:rPr>
      </w:r>
    </w:p>
    <w:p w14:paraId="4F71D2C3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4. Write One Distraction to Eliminate</w:t>
      </w:r>
      <w:r>
        <w:rPr>
          <w:i/>
          <w:iCs/>
          <w:color w:val="7030a0"/>
          <w:sz w:val="24"/>
          <w:szCs w:val="24"/>
        </w:rPr>
      </w:r>
    </w:p>
    <w:p w14:paraId="23FCE77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Identify one habit, app, or interruption that often breaks your concentration during focused work time.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sz w:val="22"/>
          <w:szCs w:val="22"/>
        </w:rPr>
      </w:r>
    </w:p>
    <w:p w14:paraId="04B607D0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2"/>
          <w:szCs w:val="22"/>
        </w:rPr>
        <w:t xml:space="preserve">5. Weekly Reflection</w:t>
      </w:r>
      <w:r>
        <w:rPr>
          <w:i/>
          <w:iCs/>
          <w:color w:val="7030a0"/>
          <w:sz w:val="22"/>
          <w:szCs w:val="22"/>
        </w:rPr>
      </w:r>
    </w:p>
    <w:p w14:paraId="22799C0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</w:rPr>
        <w:t xml:space="preserve">At the end of the week, reflect honestly on your experience.</w:t>
      </w:r>
      <w:r>
        <w:rPr>
          <w:b/>
          <w:bCs/>
        </w:rPr>
      </w:r>
    </w:p>
    <w:p w14:paraId="044E7D4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What improved during your focus window?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4"/>
        </w:rPr>
      </w:r>
      <w:r/>
    </w:p>
    <w:p w14:paraId="04B9BA4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What felt challenging?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4"/>
        </w:rPr>
      </w:r>
      <w:r/>
    </w:p>
    <w:p>
      <w:pPr>
        <w:pBdr/>
        <w:spacing/>
        <w:ind/>
        <w:rPr/>
      </w:pPr>
      <w:r/>
      <w:r/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2026-04-24T07:12:44Z</dcterms:modified>
</cp:coreProperties>
</file>