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 w14:paraId="7DBE8A70"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jc w:val="center"/>
        <w:rPr>
          <w:bCs/>
          <w:i/>
          <w:color w:val="bf9000" w:themeColor="accent4" w:themeShade="BF"/>
          <w:u w:val="single"/>
        </w:rPr>
      </w:pPr>
      <w:r>
        <w:rPr>
          <w:rFonts w:ascii="Times New Roman" w:hAnsi="Times New Roman" w:eastAsia="Times New Roman" w:cs="Times New Roman"/>
          <w:b/>
          <w:i/>
          <w:iCs/>
          <w:color w:val="bf9000" w:themeColor="accent4" w:themeShade="BF"/>
          <w:sz w:val="28"/>
          <w:u w:val="single"/>
        </w:rPr>
        <w:t xml:space="preserve">Daily Reflection Mapping Worksheet</w:t>
      </w:r>
      <w:r>
        <w:rPr>
          <w:i/>
          <w:iCs/>
          <w:color w:val="bf9000" w:themeColor="accent4" w:themeShade="BF"/>
          <w:u w:val="single"/>
        </w:rPr>
      </w:r>
    </w:p>
    <w:p w14:paraId="6F28ECD7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/>
          <w:bCs/>
          <w:i/>
          <w:color w:val="70ad47" w:themeColor="accent6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70ad47" w:themeColor="accent6"/>
          <w:sz w:val="24"/>
        </w:rPr>
        <w:t xml:space="preserve">This simple worksheet is designed to help you slow down, notice patterns, and build the habit of pausing—without adding pressure to your day.</w:t>
      </w:r>
      <w:r>
        <w:rPr>
          <w:b/>
          <w:bCs/>
          <w:i/>
          <w:iCs/>
          <w:color w:val="70ad47" w:themeColor="accent6"/>
        </w:rPr>
      </w:r>
    </w:p>
    <w:p w14:paraId="0C355B8C">
      <w:pPr>
        <w:pStyle w:val="668"/>
        <w:numPr>
          <w:ilvl w:val="0"/>
          <w:numId w:val="7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Times New Roman" w:hAnsi="Times New Roman" w:eastAsia="Times New Roman" w:cs="Times New Roman"/>
          <w:bCs/>
          <w:i/>
          <w:color w:val="1f4f79" w:themeColor="accent1" w:themeShade="80"/>
          <w:sz w:val="24"/>
          <w:szCs w:val="24"/>
          <w:highlight w:val="none"/>
        </w:rPr>
      </w:pPr>
      <w:r>
        <w:rPr>
          <w:rFonts w:ascii="Times New Roman" w:hAnsi="Times New Roman" w:eastAsia="Times New Roman" w:cs="Times New Roman"/>
          <w:i/>
          <w:iCs/>
          <w:color w:val="1f4f79" w:themeColor="accent1" w:themeShade="80"/>
          <w:sz w:val="24"/>
        </w:rPr>
        <w:t xml:space="preserve">Write down </w:t>
      </w:r>
      <w:r>
        <w:rPr>
          <w:rFonts w:ascii="Times New Roman" w:hAnsi="Times New Roman" w:eastAsia="Times New Roman" w:cs="Times New Roman"/>
          <w:b/>
          <w:i/>
          <w:iCs/>
          <w:color w:val="1f4f79" w:themeColor="accent1" w:themeShade="80"/>
          <w:sz w:val="24"/>
        </w:rPr>
        <w:t xml:space="preserve">three tasks you completed today</w:t>
      </w:r>
      <w:r>
        <w:rPr>
          <w:rFonts w:ascii="Times New Roman" w:hAnsi="Times New Roman" w:eastAsia="Times New Roman" w:cs="Times New Roman"/>
          <w:i/>
          <w:iCs/>
          <w:color w:val="1f4f79" w:themeColor="accent1" w:themeShade="80"/>
          <w:sz w:val="24"/>
        </w:rPr>
        <w:t xml:space="preserve"> (big or small).</w:t>
      </w:r>
      <w:r>
        <w:rPr>
          <w:rFonts w:ascii="Times New Roman" w:hAnsi="Times New Roman" w:eastAsia="Times New Roman" w:cs="Times New Roman"/>
          <w:bCs/>
          <w:i/>
          <w:color w:val="1f4f79" w:themeColor="accent1" w:themeShade="80"/>
          <w:sz w:val="24"/>
        </w:rPr>
      </w:r>
    </w:p>
    <w:p w14:paraId="398B30F4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eastAsia="Times New Roman" w:cs="Times New Roman"/>
          <w:bCs/>
          <w:i/>
          <w:color w:val="auto"/>
          <w:sz w:val="24"/>
          <w:szCs w:val="24"/>
          <w:highlight w:val="none"/>
        </w:rPr>
      </w:pPr>
      <w:r>
        <w:rPr>
          <w:rFonts w:ascii="Times New Roman" w:hAnsi="Times New Roman" w:eastAsia="Times New Roman" w:cs="Times New Roman"/>
          <w:i/>
          <w:iCs/>
          <w:color w:val="auto"/>
          <w:sz w:val="24"/>
          <w:highlight w:val="none"/>
          <w:lang w:val="en-US"/>
        </w:rPr>
        <w:t xml:space="preserve">______________</w:t>
      </w:r>
      <w:r>
        <w:rPr>
          <w:rFonts w:ascii="Times New Roman" w:hAnsi="Times New Roman" w:eastAsia="Times New Roman" w:cs="Times New Roman"/>
          <w:bCs/>
          <w:i/>
          <w:color w:val="auto"/>
          <w:sz w:val="24"/>
          <w:szCs w:val="24"/>
        </w:rPr>
      </w:r>
    </w:p>
    <w:p w14:paraId="31E64C7F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eastAsia="Times New Roman" w:cs="Times New Roman"/>
          <w:bCs/>
          <w:i/>
          <w:color w:val="auto"/>
          <w:sz w:val="24"/>
          <w:szCs w:val="24"/>
          <w:highlight w:val="none"/>
        </w:rPr>
      </w:pPr>
      <w:r>
        <w:rPr>
          <w:rFonts w:ascii="Times New Roman" w:hAnsi="Times New Roman" w:eastAsia="Times New Roman" w:cs="Times New Roman"/>
          <w:i/>
          <w:iCs/>
          <w:color w:val="auto"/>
          <w:sz w:val="24"/>
          <w:highlight w:val="none"/>
          <w:lang w:val="en-US"/>
        </w:rPr>
        <w:t xml:space="preserve">______________</w:t>
      </w:r>
      <w:r>
        <w:rPr>
          <w:rFonts w:ascii="Times New Roman" w:hAnsi="Times New Roman" w:eastAsia="Times New Roman" w:cs="Times New Roman"/>
          <w:bCs/>
          <w:i/>
          <w:color w:val="auto"/>
          <w:sz w:val="24"/>
          <w:szCs w:val="24"/>
        </w:rPr>
      </w:r>
    </w:p>
    <w:p w14:paraId="5F8028AF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eastAsia="Times New Roman" w:cs="Times New Roman"/>
          <w:bCs/>
          <w:i/>
          <w:color w:val="auto"/>
          <w:sz w:val="24"/>
          <w:szCs w:val="24"/>
        </w:rPr>
      </w:pPr>
      <w:r>
        <w:rPr>
          <w:rFonts w:ascii="Times New Roman" w:hAnsi="Times New Roman" w:eastAsia="Times New Roman" w:cs="Times New Roman"/>
          <w:i/>
          <w:iCs/>
          <w:color w:val="auto"/>
          <w:sz w:val="24"/>
          <w:highlight w:val="none"/>
          <w:lang w:val="en-US"/>
        </w:rPr>
        <w:t xml:space="preserve">______________</w:t>
      </w:r>
      <w:r>
        <w:rPr>
          <w:rFonts w:ascii="Times New Roman" w:hAnsi="Times New Roman" w:eastAsia="Times New Roman" w:cs="Times New Roman"/>
          <w:i/>
          <w:iCs/>
          <w:color w:val="auto"/>
          <w:sz w:val="24"/>
          <w:highlight w:val="none"/>
          <w:lang w:val="en-US"/>
        </w:rPr>
      </w:r>
      <w:r>
        <w:rPr>
          <w:rFonts w:ascii="Times New Roman" w:hAnsi="Times New Roman" w:eastAsia="Times New Roman" w:cs="Times New Roman"/>
          <w:i/>
          <w:iCs/>
          <w:color w:val="auto"/>
          <w:sz w:val="24"/>
          <w:highlight w:val="none"/>
          <w:lang w:val="en-US"/>
        </w:rPr>
      </w:r>
    </w:p>
    <w:p w14:paraId="71E1F46D">
      <w:pPr>
        <w:pStyle w:val="668"/>
        <w:numPr>
          <w:ilvl w:val="0"/>
          <w:numId w:val="6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bCs/>
          <w:i/>
          <w:color w:val="1f4f79" w:themeColor="accent1" w:themeShade="80"/>
          <w:highlight w:val="none"/>
        </w:rPr>
      </w:pPr>
      <w:r>
        <w:rPr>
          <w:rFonts w:ascii="Times New Roman" w:hAnsi="Times New Roman" w:eastAsia="Times New Roman" w:cs="Times New Roman"/>
          <w:i/>
          <w:iCs/>
          <w:color w:val="1f4f79" w:themeColor="accent1" w:themeShade="80"/>
          <w:sz w:val="24"/>
        </w:rPr>
        <w:t xml:space="preserve">Identify </w:t>
      </w:r>
      <w:r>
        <w:rPr>
          <w:rFonts w:ascii="Times New Roman" w:hAnsi="Times New Roman" w:eastAsia="Times New Roman" w:cs="Times New Roman"/>
          <w:b/>
          <w:i/>
          <w:iCs/>
          <w:color w:val="1f4f79" w:themeColor="accent1" w:themeShade="80"/>
          <w:sz w:val="24"/>
        </w:rPr>
        <w:t xml:space="preserve">one thing you could improve or approach differently tomorrow</w:t>
      </w:r>
      <w:r>
        <w:rPr>
          <w:rFonts w:ascii="Times New Roman" w:hAnsi="Times New Roman" w:eastAsia="Times New Roman" w:cs="Times New Roman"/>
          <w:i/>
          <w:iCs/>
          <w:color w:val="1f4f79" w:themeColor="accent1" w:themeShade="80"/>
          <w:sz w:val="24"/>
        </w:rPr>
        <w:t xml:space="preserve">.</w:t>
      </w:r>
      <w:r>
        <w:rPr>
          <w:i/>
          <w:iCs/>
          <w:color w:val="1f4f79" w:themeColor="accent1" w:themeShade="80"/>
        </w:rPr>
      </w:r>
      <w:r>
        <w:rPr>
          <w:rFonts w:ascii="Times New Roman" w:hAnsi="Times New Roman" w:eastAsia="Times New Roman" w:cs="Times New Roman"/>
          <w:bCs/>
          <w:i/>
          <w:color w:val="1f4f79" w:themeColor="accent1" w:themeShade="80"/>
          <w:sz w:val="24"/>
        </w:rPr>
      </w:r>
    </w:p>
    <w:p w14:paraId="60C4A363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eastAsia="Times New Roman" w:cs="Times New Roman"/>
          <w:bCs/>
          <w:i/>
          <w:color w:val="auto"/>
          <w:sz w:val="24"/>
          <w:szCs w:val="24"/>
          <w:highlight w:val="none"/>
        </w:rPr>
      </w:pPr>
      <w:r>
        <w:rPr>
          <w:rFonts w:ascii="Times New Roman" w:hAnsi="Times New Roman" w:eastAsia="Times New Roman" w:cs="Times New Roman"/>
          <w:i/>
          <w:iCs/>
          <w:color w:val="auto"/>
          <w:sz w:val="24"/>
          <w:highlight w:val="none"/>
          <w:lang w:val="en-US"/>
        </w:rPr>
        <w:t xml:space="preserve">______________</w:t>
      </w:r>
      <w:r>
        <w:rPr>
          <w:rFonts w:ascii="Times New Roman" w:hAnsi="Times New Roman" w:eastAsia="Times New Roman" w:cs="Times New Roman"/>
          <w:i/>
          <w:iCs/>
          <w:color w:val="auto"/>
          <w:sz w:val="24"/>
          <w:highlight w:val="none"/>
          <w:lang w:val="en-US"/>
        </w:rPr>
        <w:t xml:space="preserve">______________</w:t>
      </w:r>
      <w:r>
        <w:rPr>
          <w:rFonts w:ascii="Times New Roman" w:hAnsi="Times New Roman" w:eastAsia="Times New Roman" w:cs="Times New Roman"/>
          <w:i/>
          <w:iCs/>
          <w:color w:val="auto"/>
          <w:sz w:val="24"/>
          <w:highlight w:val="none"/>
          <w:lang w:val="en-US"/>
        </w:rPr>
        <w:t xml:space="preserve">______________</w:t>
      </w:r>
      <w:r>
        <w:rPr>
          <w:rFonts w:ascii="Times New Roman" w:hAnsi="Times New Roman" w:eastAsia="Times New Roman" w:cs="Times New Roman"/>
          <w:i/>
          <w:iCs/>
          <w:color w:val="auto"/>
          <w:sz w:val="24"/>
          <w:highlight w:val="none"/>
          <w:lang w:val="en-US"/>
        </w:rPr>
        <w:t xml:space="preserve">______________</w:t>
      </w:r>
      <w:r>
        <w:rPr>
          <w:rFonts w:ascii="Times New Roman" w:hAnsi="Times New Roman" w:eastAsia="Times New Roman" w:cs="Times New Roman"/>
          <w:bCs/>
          <w:i/>
          <w:color w:val="auto"/>
          <w:sz w:val="24"/>
          <w:szCs w:val="24"/>
          <w:highlight w:val="none"/>
        </w:rPr>
      </w:r>
      <w:r>
        <w:rPr>
          <w:rFonts w:ascii="Times New Roman" w:hAnsi="Times New Roman" w:eastAsia="Times New Roman" w:cs="Times New Roman"/>
          <w:bCs/>
          <w:i/>
          <w:color w:val="auto"/>
          <w:sz w:val="24"/>
          <w:szCs w:val="24"/>
          <w:highlight w:val="none"/>
        </w:rPr>
      </w:r>
      <w:r>
        <w:rPr>
          <w:rFonts w:ascii="Times New Roman" w:hAnsi="Times New Roman" w:eastAsia="Times New Roman" w:cs="Times New Roman"/>
          <w:i/>
          <w:iCs/>
          <w:color w:val="auto"/>
          <w:sz w:val="24"/>
          <w:highlight w:val="none"/>
          <w:lang w:val="en-US"/>
        </w:rPr>
      </w:r>
      <w:r>
        <w:rPr>
          <w:rFonts w:ascii="Times New Roman" w:hAnsi="Times New Roman" w:eastAsia="Times New Roman" w:cs="Times New Roman"/>
          <w:bCs/>
          <w:i/>
          <w:color w:val="auto"/>
          <w:sz w:val="24"/>
          <w:szCs w:val="24"/>
          <w:highlight w:val="none"/>
        </w:rPr>
      </w:r>
      <w:r/>
      <w:r>
        <w:rPr>
          <w:rFonts w:ascii="Times New Roman" w:hAnsi="Times New Roman" w:eastAsia="Times New Roman" w:cs="Times New Roman"/>
          <w:bCs/>
          <w:i/>
          <w:color w:val="auto"/>
          <w:sz w:val="24"/>
          <w:szCs w:val="24"/>
          <w:highlight w:val="none"/>
        </w:rPr>
      </w:r>
    </w:p>
    <w:p w14:paraId="2E466129">
      <w:pPr>
        <w:pStyle w:val="668"/>
        <w:numPr>
          <w:ilvl w:val="0"/>
          <w:numId w:val="5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Times New Roman" w:hAnsi="Times New Roman" w:eastAsia="Times New Roman" w:cs="Times New Roman"/>
          <w:bCs/>
          <w:i/>
          <w:color w:val="1f4f79" w:themeColor="accent1" w:themeShade="80"/>
          <w:sz w:val="24"/>
          <w:szCs w:val="24"/>
          <w:highlight w:val="none"/>
        </w:rPr>
      </w:pPr>
      <w:r>
        <w:rPr>
          <w:rFonts w:ascii="Times New Roman" w:hAnsi="Times New Roman" w:eastAsia="Times New Roman" w:cs="Times New Roman"/>
          <w:i/>
          <w:iCs/>
          <w:color w:val="1f4f79" w:themeColor="accent1" w:themeShade="80"/>
          <w:sz w:val="24"/>
        </w:rPr>
        <w:t xml:space="preserve">Capture </w:t>
      </w:r>
      <w:r>
        <w:rPr>
          <w:rFonts w:ascii="Times New Roman" w:hAnsi="Times New Roman" w:eastAsia="Times New Roman" w:cs="Times New Roman"/>
          <w:b/>
          <w:i/>
          <w:iCs/>
          <w:color w:val="1f4f79" w:themeColor="accent1" w:themeShade="80"/>
          <w:sz w:val="24"/>
        </w:rPr>
        <w:t xml:space="preserve">one insight, realization, or idea</w:t>
      </w:r>
      <w:r>
        <w:rPr>
          <w:rFonts w:ascii="Times New Roman" w:hAnsi="Times New Roman" w:eastAsia="Times New Roman" w:cs="Times New Roman"/>
          <w:i/>
          <w:iCs/>
          <w:color w:val="1f4f79" w:themeColor="accent1" w:themeShade="80"/>
          <w:sz w:val="24"/>
        </w:rPr>
        <w:t xml:space="preserve"> that surfaced during the day.</w:t>
      </w:r>
      <w:r>
        <w:rPr>
          <w:rFonts w:ascii="Times New Roman" w:hAnsi="Times New Roman" w:eastAsia="Times New Roman" w:cs="Times New Roman"/>
          <w:i/>
          <w:iCs/>
          <w:color w:val="1f4f79" w:themeColor="accent1" w:themeShade="80"/>
          <w:sz w:val="24"/>
        </w:rPr>
      </w:r>
    </w:p>
    <w:p w14:paraId="257CDDA1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eastAsia="Times New Roman" w:cs="Times New Roman"/>
          <w:bCs/>
          <w:i/>
          <w:color w:val="auto"/>
          <w:sz w:val="24"/>
          <w:szCs w:val="24"/>
          <w:highlight w:val="none"/>
        </w:rPr>
      </w:pPr>
      <w:r>
        <w:rPr>
          <w:rFonts w:ascii="Times New Roman" w:hAnsi="Times New Roman" w:eastAsia="Times New Roman" w:cs="Times New Roman"/>
          <w:i/>
          <w:iCs/>
          <w:color w:val="auto"/>
          <w:sz w:val="24"/>
          <w:highlight w:val="none"/>
          <w:lang w:val="en-US"/>
        </w:rPr>
        <w:t xml:space="preserve">______________</w:t>
      </w:r>
      <w:r>
        <w:rPr>
          <w:rFonts w:ascii="Times New Roman" w:hAnsi="Times New Roman" w:eastAsia="Times New Roman" w:cs="Times New Roman"/>
          <w:i/>
          <w:iCs/>
          <w:color w:val="auto"/>
          <w:sz w:val="24"/>
          <w:highlight w:val="none"/>
          <w:lang w:val="en-US"/>
        </w:rPr>
        <w:t xml:space="preserve">______________</w:t>
      </w:r>
      <w:r>
        <w:rPr>
          <w:rFonts w:ascii="Times New Roman" w:hAnsi="Times New Roman" w:eastAsia="Times New Roman" w:cs="Times New Roman"/>
          <w:i/>
          <w:iCs/>
          <w:color w:val="auto"/>
          <w:sz w:val="24"/>
          <w:highlight w:val="none"/>
          <w:lang w:val="en-US"/>
        </w:rPr>
        <w:t xml:space="preserve">______________</w:t>
      </w:r>
      <w:r>
        <w:rPr>
          <w:rFonts w:ascii="Times New Roman" w:hAnsi="Times New Roman" w:eastAsia="Times New Roman" w:cs="Times New Roman"/>
          <w:i/>
          <w:iCs/>
          <w:color w:val="auto"/>
          <w:sz w:val="24"/>
          <w:highlight w:val="none"/>
          <w:lang w:val="en-US"/>
        </w:rPr>
        <w:t xml:space="preserve">______________</w:t>
      </w:r>
      <w:r>
        <w:rPr>
          <w:rFonts w:ascii="Times New Roman" w:hAnsi="Times New Roman" w:eastAsia="Times New Roman" w:cs="Times New Roman"/>
          <w:bCs/>
          <w:i/>
          <w:color w:val="auto"/>
          <w:sz w:val="24"/>
          <w:szCs w:val="24"/>
          <w:highlight w:val="none"/>
        </w:rPr>
      </w:r>
      <w:r>
        <w:rPr>
          <w:rFonts w:ascii="Times New Roman" w:hAnsi="Times New Roman" w:eastAsia="Times New Roman" w:cs="Times New Roman"/>
          <w:bCs/>
          <w:i/>
          <w:color w:val="auto"/>
          <w:sz w:val="24"/>
          <w:szCs w:val="24"/>
          <w:highlight w:val="none"/>
        </w:rPr>
      </w:r>
      <w:r>
        <w:rPr>
          <w:rFonts w:ascii="Times New Roman" w:hAnsi="Times New Roman" w:eastAsia="Times New Roman" w:cs="Times New Roman"/>
          <w:color w:val="000000"/>
          <w:sz w:val="24"/>
          <w:highlight w:val="none"/>
        </w:rPr>
      </w:r>
      <w:r>
        <w:rPr>
          <w:rFonts w:ascii="Times New Roman" w:hAnsi="Times New Roman" w:eastAsia="Times New Roman" w:cs="Times New Roman"/>
          <w:color w:val="000000"/>
          <w:sz w:val="24"/>
          <w:highlight w:val="none"/>
        </w:rPr>
      </w:r>
      <w:r>
        <w:rPr>
          <w:rFonts w:ascii="Times New Roman" w:hAnsi="Times New Roman" w:eastAsia="Times New Roman" w:cs="Times New Roman"/>
          <w:color w:val="000000"/>
          <w:sz w:val="24"/>
          <w:highlight w:val="none"/>
        </w:rPr>
      </w:r>
      <w:r>
        <w:rPr>
          <w:rFonts w:ascii="Times New Roman" w:hAnsi="Times New Roman" w:eastAsia="Times New Roman" w:cs="Times New Roman"/>
          <w:bCs/>
          <w:i/>
          <w:color w:val="auto"/>
          <w:sz w:val="24"/>
          <w:szCs w:val="24"/>
          <w:highlight w:val="none"/>
        </w:rPr>
      </w:r>
    </w:p>
    <w:p w14:paraId="26A115F2">
      <w:pPr>
        <w:pStyle w:val="668"/>
        <w:numPr>
          <w:ilvl w:val="0"/>
          <w:numId w:val="8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Times New Roman" w:hAnsi="Times New Roman" w:eastAsia="Times New Roman" w:cs="Times New Roman"/>
          <w:bCs/>
          <w:i/>
          <w:color w:val="1f4f79" w:themeColor="accent1" w:themeShade="80"/>
          <w:sz w:val="24"/>
          <w:szCs w:val="24"/>
          <w:highlight w:val="none"/>
        </w:rPr>
      </w:pPr>
      <w:r>
        <w:rPr>
          <w:rFonts w:ascii="Times New Roman" w:hAnsi="Times New Roman" w:eastAsia="Times New Roman" w:cs="Times New Roman"/>
          <w:i/>
          <w:iCs/>
          <w:color w:val="1f4f79" w:themeColor="accent1" w:themeShade="80"/>
          <w:sz w:val="24"/>
        </w:rPr>
        <w:t xml:space="preserve">Reflect on </w:t>
      </w:r>
      <w:r>
        <w:rPr>
          <w:rFonts w:ascii="Times New Roman" w:hAnsi="Times New Roman" w:eastAsia="Times New Roman" w:cs="Times New Roman"/>
          <w:b/>
          <w:i/>
          <w:iCs/>
          <w:color w:val="1f4f79" w:themeColor="accent1" w:themeShade="80"/>
          <w:sz w:val="24"/>
        </w:rPr>
        <w:t xml:space="preserve">any moment where pausing helped you make a clearer or calmer choice</w:t>
      </w:r>
      <w:r>
        <w:rPr>
          <w:rFonts w:ascii="Times New Roman" w:hAnsi="Times New Roman" w:eastAsia="Times New Roman" w:cs="Times New Roman"/>
          <w:i/>
          <w:iCs/>
          <w:color w:val="1f4f79" w:themeColor="accent1" w:themeShade="80"/>
          <w:sz w:val="24"/>
        </w:rPr>
        <w:t xml:space="preserve">.</w:t>
      </w:r>
      <w:r>
        <w:rPr>
          <w:rFonts w:ascii="Times New Roman" w:hAnsi="Times New Roman" w:eastAsia="Times New Roman" w:cs="Times New Roman"/>
          <w:i/>
          <w:iCs/>
          <w:color w:val="1f4f79" w:themeColor="accent1" w:themeShade="80"/>
          <w:sz w:val="24"/>
        </w:rPr>
      </w:r>
    </w:p>
    <w:p w14:paraId="257CDDA1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eastAsia="Times New Roman" w:cs="Times New Roman"/>
          <w:bCs/>
          <w:i/>
          <w:color w:val="auto"/>
          <w:sz w:val="24"/>
          <w:szCs w:val="24"/>
          <w:highlight w:val="none"/>
        </w:rPr>
      </w:pPr>
      <w:r>
        <w:rPr>
          <w:rFonts w:ascii="Times New Roman" w:hAnsi="Times New Roman" w:eastAsia="Times New Roman" w:cs="Times New Roman"/>
          <w:i/>
          <w:iCs/>
          <w:color w:val="auto"/>
          <w:sz w:val="24"/>
          <w:highlight w:val="none"/>
          <w:lang w:val="en-US"/>
        </w:rPr>
        <w:t xml:space="preserve">______________</w:t>
      </w:r>
      <w:r>
        <w:rPr>
          <w:rFonts w:ascii="Times New Roman" w:hAnsi="Times New Roman" w:eastAsia="Times New Roman" w:cs="Times New Roman"/>
          <w:i/>
          <w:iCs/>
          <w:color w:val="auto"/>
          <w:sz w:val="24"/>
          <w:highlight w:val="none"/>
          <w:lang w:val="en-US"/>
        </w:rPr>
        <w:t xml:space="preserve">______________</w:t>
      </w:r>
      <w:r>
        <w:rPr>
          <w:rFonts w:ascii="Times New Roman" w:hAnsi="Times New Roman" w:eastAsia="Times New Roman" w:cs="Times New Roman"/>
          <w:i/>
          <w:iCs/>
          <w:color w:val="auto"/>
          <w:sz w:val="24"/>
          <w:highlight w:val="none"/>
          <w:lang w:val="en-US"/>
        </w:rPr>
        <w:t xml:space="preserve">______________</w:t>
      </w:r>
      <w:r>
        <w:rPr>
          <w:rFonts w:ascii="Times New Roman" w:hAnsi="Times New Roman" w:eastAsia="Times New Roman" w:cs="Times New Roman"/>
          <w:i/>
          <w:iCs/>
          <w:color w:val="auto"/>
          <w:sz w:val="24"/>
          <w:highlight w:val="none"/>
          <w:lang w:val="en-US"/>
        </w:rPr>
        <w:t xml:space="preserve">______________</w:t>
      </w:r>
      <w:r>
        <w:rPr>
          <w:rFonts w:ascii="Times New Roman" w:hAnsi="Times New Roman" w:eastAsia="Times New Roman" w:cs="Times New Roman"/>
          <w:bCs/>
          <w:i/>
          <w:color w:val="auto"/>
          <w:sz w:val="24"/>
          <w:szCs w:val="24"/>
          <w:highlight w:val="none"/>
        </w:rPr>
      </w:r>
      <w:r>
        <w:rPr>
          <w:rFonts w:ascii="Times New Roman" w:hAnsi="Times New Roman" w:eastAsia="Times New Roman" w:cs="Times New Roman"/>
          <w:bCs/>
          <w:i/>
          <w:color w:val="auto"/>
          <w:sz w:val="24"/>
          <w:szCs w:val="24"/>
          <w:highlight w:val="none"/>
        </w:rPr>
      </w:r>
    </w:p>
    <w:p w14:paraId="790D426E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eastAsia="Times New Roman" w:cs="Times New Roman"/>
          <w:b/>
          <w:bCs/>
          <w:i/>
          <w:color w:val="70ad47" w:themeColor="accent6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70ad47" w:themeColor="accent6"/>
          <w:sz w:val="24"/>
          <w:highlight w:val="none"/>
        </w:rPr>
      </w:r>
      <w:r>
        <w:rPr>
          <w:rFonts w:ascii="Times New Roman" w:hAnsi="Times New Roman" w:eastAsia="Times New Roman" w:cs="Times New Roman"/>
          <w:b/>
          <w:bCs/>
          <w:i/>
          <w:iCs/>
          <w:color w:val="70ad47" w:themeColor="accent6"/>
          <w:sz w:val="24"/>
          <w:highlight w:val="none"/>
        </w:rPr>
      </w:r>
      <w:r>
        <w:rPr>
          <w:rFonts w:ascii="Times New Roman" w:hAnsi="Times New Roman" w:eastAsia="Times New Roman" w:cs="Times New Roman"/>
          <w:b/>
          <w:bCs/>
          <w:i/>
          <w:iCs/>
          <w:color w:val="70ad47" w:themeColor="accent6"/>
          <w:sz w:val="24"/>
          <w:highlight w:val="none"/>
        </w:rPr>
      </w:r>
    </w:p>
    <w:p w14:paraId="783B9DE1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eastAsia="Times New Roman" w:cs="Times New Roman"/>
          <w:b/>
          <w:bCs/>
          <w:i/>
          <w:color w:val="70ad47" w:themeColor="accent6"/>
          <w:sz w:val="24"/>
          <w:szCs w:val="24"/>
          <w:highlight w:val="none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70ad47" w:themeColor="accent6"/>
          <w:sz w:val="24"/>
        </w:rPr>
        <w:t xml:space="preserve">Used consistently, this worksheet turns reflection into a daily practice—helping you move from rushed reactions to intentional action.</w:t>
      </w:r>
      <w:r>
        <w:rPr>
          <w:b/>
          <w:bCs/>
          <w:i/>
          <w:iCs/>
          <w:color w:val="70ad47" w:themeColor="accent6"/>
        </w:rPr>
      </w:r>
    </w:p>
    <w:sectPr>
      <w:footnotePr/>
      <w:endnotePr/>
      <w:type w:val="nextPage"/>
      <w:pgSz w:h="16838" w:orient="portrait" w:w="11906"/>
      <w:pgMar w:top="1134" w:right="850" w:bottom="1134" w:left="1701" w:header="709" w:footer="709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6EA3A8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1">
    <w:nsid w:val="4B0148C4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2">
    <w:nsid w:val="70CB8853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3">
    <w:nsid w:val="44D66929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4">
    <w:nsid w:val="6AB9686C"/>
    <w:lvl w:ilvl="0">
      <w:isLgl w:val="false"/>
      <w:lvlJc w:val="left"/>
      <w:lvlText w:val="v"/>
      <w:numFmt w:val="bullet"/>
      <w:pPr>
        <w:pBdr/>
        <w:spacing/>
        <w:ind w:hanging="360" w:left="709"/>
      </w:pPr>
      <w:rPr>
        <w:rFonts w:ascii="Wingdings" w:hAnsi="Wingdings" w:eastAsia="Wingdings" w:cs="Wingdings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5">
    <w:nsid w:val="3F9F67ED"/>
    <w:lvl w:ilvl="0">
      <w:isLgl w:val="false"/>
      <w:lvlJc w:val="left"/>
      <w:lvlText w:val="v"/>
      <w:numFmt w:val="bullet"/>
      <w:pPr>
        <w:pBdr/>
        <w:spacing/>
        <w:ind w:hanging="360" w:left="709"/>
      </w:pPr>
      <w:rPr>
        <w:rFonts w:ascii="Wingdings" w:hAnsi="Wingdings" w:eastAsia="Wingdings" w:cs="Wingdings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6">
    <w:nsid w:val="1E229885"/>
    <w:lvl w:ilvl="0">
      <w:isLgl w:val="false"/>
      <w:lvlJc w:val="left"/>
      <w:lvlText w:val="v"/>
      <w:numFmt w:val="bullet"/>
      <w:pPr>
        <w:pBdr/>
        <w:spacing/>
        <w:ind w:hanging="360" w:left="709"/>
      </w:pPr>
      <w:rPr>
        <w:rFonts w:ascii="Wingdings" w:hAnsi="Wingdings" w:eastAsia="Wingdings" w:cs="Wingdings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7">
    <w:nsid w:val="72E2EE5B"/>
    <w:lvl w:ilvl="0">
      <w:isLgl w:val="false"/>
      <w:lvlJc w:val="left"/>
      <w:lvlText w:val="v"/>
      <w:numFmt w:val="bullet"/>
      <w:pPr>
        <w:pBdr/>
        <w:spacing/>
        <w:ind w:hanging="360" w:left="709"/>
      </w:pPr>
      <w:rPr>
        <w:rFonts w:ascii="Wingdings" w:hAnsi="Wingdings" w:eastAsia="Wingdings" w:cs="Wingdings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60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80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20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40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80"/>
      </w:pPr>
      <w:rPr>
        <w:rFonts w:hint="default" w:ascii="Wingdings" w:hAnsi="Wingdings" w:eastAsia="Wingdings" w:cs="Wingdings"/>
      </w:rPr>
      <w:start w:val="1"/>
      <w:suff w:val="tab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2">
    <w:name w:val="Table Grid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">
    <w:name w:val="Table Grid Light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1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2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Plain Table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1 Light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2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3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1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2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3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4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5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4 - Accent 6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5 Dark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6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7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1 Light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2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3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4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5 Dark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6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7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1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2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3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4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5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ned - Accent 6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1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2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3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4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5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 &amp; Lined - Accent 6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Bordered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39">
    <w:name w:val="Heading 1"/>
    <w:basedOn w:val="664"/>
    <w:next w:val="664"/>
    <w:link w:val="150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140">
    <w:name w:val="Heading 2"/>
    <w:basedOn w:val="664"/>
    <w:next w:val="664"/>
    <w:link w:val="151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141">
    <w:name w:val="Heading 3"/>
    <w:basedOn w:val="664"/>
    <w:next w:val="664"/>
    <w:link w:val="152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142">
    <w:name w:val="Heading 4"/>
    <w:basedOn w:val="664"/>
    <w:next w:val="664"/>
    <w:link w:val="153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143">
    <w:name w:val="Heading 5"/>
    <w:basedOn w:val="664"/>
    <w:next w:val="664"/>
    <w:link w:val="154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144">
    <w:name w:val="Heading 6"/>
    <w:basedOn w:val="664"/>
    <w:next w:val="664"/>
    <w:link w:val="155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145">
    <w:name w:val="Heading 7"/>
    <w:basedOn w:val="664"/>
    <w:next w:val="664"/>
    <w:link w:val="156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6">
    <w:name w:val="Heading 8"/>
    <w:basedOn w:val="664"/>
    <w:next w:val="664"/>
    <w:link w:val="157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7">
    <w:name w:val="Heading 9"/>
    <w:basedOn w:val="664"/>
    <w:next w:val="664"/>
    <w:link w:val="158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148" w:default="1">
    <w:name w:val="Default Paragraph Font"/>
    <w:uiPriority w:val="1"/>
    <w:semiHidden/>
    <w:unhideWhenUsed/>
    <w:pPr>
      <w:pBdr/>
      <w:spacing/>
      <w:ind/>
    </w:pPr>
  </w:style>
  <w:style w:type="character" w:styleId="150">
    <w:name w:val="Heading 1 Char"/>
    <w:basedOn w:val="148"/>
    <w:link w:val="13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1">
    <w:name w:val="Heading 2 Char"/>
    <w:basedOn w:val="148"/>
    <w:link w:val="14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2">
    <w:name w:val="Heading 3 Char"/>
    <w:basedOn w:val="148"/>
    <w:link w:val="14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3">
    <w:name w:val="Heading 4 Char"/>
    <w:basedOn w:val="148"/>
    <w:link w:val="142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4">
    <w:name w:val="Heading 5 Char"/>
    <w:basedOn w:val="148"/>
    <w:link w:val="143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5">
    <w:name w:val="Heading 6 Char"/>
    <w:basedOn w:val="148"/>
    <w:link w:val="144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6">
    <w:name w:val="Heading 7 Char"/>
    <w:basedOn w:val="148"/>
    <w:link w:val="145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7">
    <w:name w:val="Heading 8 Char"/>
    <w:basedOn w:val="148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8">
    <w:name w:val="Heading 9 Char"/>
    <w:basedOn w:val="148"/>
    <w:link w:val="147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159">
    <w:name w:val="Title"/>
    <w:basedOn w:val="664"/>
    <w:next w:val="664"/>
    <w:link w:val="160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160">
    <w:name w:val="Title Char"/>
    <w:basedOn w:val="148"/>
    <w:link w:val="159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161">
    <w:name w:val="Subtitle"/>
    <w:basedOn w:val="664"/>
    <w:next w:val="664"/>
    <w:link w:val="162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2">
    <w:name w:val="Subtitle Char"/>
    <w:basedOn w:val="148"/>
    <w:link w:val="161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3">
    <w:name w:val="Quote"/>
    <w:basedOn w:val="664"/>
    <w:next w:val="664"/>
    <w:link w:val="164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4">
    <w:name w:val="Quote Char"/>
    <w:basedOn w:val="148"/>
    <w:link w:val="163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166">
    <w:name w:val="Intense Emphasis"/>
    <w:basedOn w:val="148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7">
    <w:name w:val="Intense Quote"/>
    <w:basedOn w:val="664"/>
    <w:next w:val="664"/>
    <w:link w:val="168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8">
    <w:name w:val="Intense Quote Char"/>
    <w:basedOn w:val="148"/>
    <w:link w:val="167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9">
    <w:name w:val="Intense Reference"/>
    <w:basedOn w:val="148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171">
    <w:name w:val="Subtle Emphasis"/>
    <w:basedOn w:val="148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2">
    <w:name w:val="Emphasis"/>
    <w:basedOn w:val="148"/>
    <w:uiPriority w:val="20"/>
    <w:qFormat/>
    <w:pPr>
      <w:pBdr/>
      <w:spacing/>
      <w:ind/>
    </w:pPr>
    <w:rPr>
      <w:i/>
      <w:iCs/>
    </w:rPr>
  </w:style>
  <w:style w:type="character" w:styleId="173">
    <w:name w:val="Strong"/>
    <w:basedOn w:val="148"/>
    <w:uiPriority w:val="22"/>
    <w:qFormat/>
    <w:pPr>
      <w:pBdr/>
      <w:spacing/>
      <w:ind/>
    </w:pPr>
    <w:rPr>
      <w:b/>
      <w:bCs/>
    </w:rPr>
  </w:style>
  <w:style w:type="character" w:styleId="174">
    <w:name w:val="Subtle Reference"/>
    <w:basedOn w:val="148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5">
    <w:name w:val="Book Title"/>
    <w:basedOn w:val="148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176">
    <w:name w:val="Header"/>
    <w:basedOn w:val="664"/>
    <w:link w:val="177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7">
    <w:name w:val="Header Char"/>
    <w:basedOn w:val="148"/>
    <w:link w:val="176"/>
    <w:uiPriority w:val="99"/>
    <w:pPr>
      <w:pBdr/>
      <w:spacing/>
      <w:ind/>
    </w:pPr>
  </w:style>
  <w:style w:type="paragraph" w:styleId="178">
    <w:name w:val="Footer"/>
    <w:basedOn w:val="664"/>
    <w:link w:val="179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9">
    <w:name w:val="Footer Char"/>
    <w:basedOn w:val="148"/>
    <w:link w:val="178"/>
    <w:uiPriority w:val="99"/>
    <w:pPr>
      <w:pBdr/>
      <w:spacing/>
      <w:ind/>
    </w:pPr>
  </w:style>
  <w:style w:type="paragraph" w:styleId="180">
    <w:name w:val="Caption"/>
    <w:basedOn w:val="664"/>
    <w:next w:val="664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81">
    <w:name w:val="footnote text"/>
    <w:basedOn w:val="664"/>
    <w:link w:val="182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2">
    <w:name w:val="Footnote Text Char"/>
    <w:basedOn w:val="148"/>
    <w:link w:val="181"/>
    <w:uiPriority w:val="99"/>
    <w:semiHidden/>
    <w:pPr>
      <w:pBdr/>
      <w:spacing/>
      <w:ind/>
    </w:pPr>
    <w:rPr>
      <w:sz w:val="20"/>
      <w:szCs w:val="20"/>
    </w:rPr>
  </w:style>
  <w:style w:type="character" w:styleId="183">
    <w:name w:val="footnote reference"/>
    <w:basedOn w:val="148"/>
    <w:uiPriority w:val="99"/>
    <w:semiHidden/>
    <w:unhideWhenUsed/>
    <w:pPr>
      <w:pBdr/>
      <w:spacing/>
      <w:ind/>
    </w:pPr>
    <w:rPr>
      <w:vertAlign w:val="superscript"/>
    </w:rPr>
  </w:style>
  <w:style w:type="paragraph" w:styleId="184">
    <w:name w:val="endnote text"/>
    <w:basedOn w:val="664"/>
    <w:link w:val="185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5">
    <w:name w:val="Endnote Text Char"/>
    <w:basedOn w:val="148"/>
    <w:link w:val="184"/>
    <w:uiPriority w:val="99"/>
    <w:semiHidden/>
    <w:pPr>
      <w:pBdr/>
      <w:spacing/>
      <w:ind/>
    </w:pPr>
    <w:rPr>
      <w:sz w:val="20"/>
      <w:szCs w:val="20"/>
    </w:rPr>
  </w:style>
  <w:style w:type="character" w:styleId="186">
    <w:name w:val="endnote reference"/>
    <w:basedOn w:val="148"/>
    <w:uiPriority w:val="99"/>
    <w:semiHidden/>
    <w:unhideWhenUsed/>
    <w:pPr>
      <w:pBdr/>
      <w:spacing/>
      <w:ind/>
    </w:pPr>
    <w:rPr>
      <w:vertAlign w:val="superscript"/>
    </w:rPr>
  </w:style>
  <w:style w:type="character" w:styleId="187">
    <w:name w:val="Hyperlink"/>
    <w:basedOn w:val="148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188">
    <w:name w:val="FollowedHyperlink"/>
    <w:basedOn w:val="148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89">
    <w:name w:val="toc 1"/>
    <w:basedOn w:val="664"/>
    <w:next w:val="664"/>
    <w:uiPriority w:val="39"/>
    <w:unhideWhenUsed/>
    <w:pPr>
      <w:pBdr/>
      <w:spacing w:after="100"/>
      <w:ind/>
    </w:pPr>
  </w:style>
  <w:style w:type="paragraph" w:styleId="190">
    <w:name w:val="toc 2"/>
    <w:basedOn w:val="664"/>
    <w:next w:val="664"/>
    <w:uiPriority w:val="39"/>
    <w:unhideWhenUsed/>
    <w:pPr>
      <w:pBdr/>
      <w:spacing w:after="100"/>
      <w:ind w:left="220"/>
    </w:pPr>
  </w:style>
  <w:style w:type="paragraph" w:styleId="191">
    <w:name w:val="toc 3"/>
    <w:basedOn w:val="664"/>
    <w:next w:val="664"/>
    <w:uiPriority w:val="39"/>
    <w:unhideWhenUsed/>
    <w:pPr>
      <w:pBdr/>
      <w:spacing w:after="100"/>
      <w:ind w:left="440"/>
    </w:pPr>
  </w:style>
  <w:style w:type="paragraph" w:styleId="192">
    <w:name w:val="toc 4"/>
    <w:basedOn w:val="664"/>
    <w:next w:val="664"/>
    <w:uiPriority w:val="39"/>
    <w:unhideWhenUsed/>
    <w:pPr>
      <w:pBdr/>
      <w:spacing w:after="100"/>
      <w:ind w:left="660"/>
    </w:pPr>
  </w:style>
  <w:style w:type="paragraph" w:styleId="193">
    <w:name w:val="toc 5"/>
    <w:basedOn w:val="664"/>
    <w:next w:val="664"/>
    <w:uiPriority w:val="39"/>
    <w:unhideWhenUsed/>
    <w:pPr>
      <w:pBdr/>
      <w:spacing w:after="100"/>
      <w:ind w:left="880"/>
    </w:pPr>
  </w:style>
  <w:style w:type="paragraph" w:styleId="194">
    <w:name w:val="toc 6"/>
    <w:basedOn w:val="664"/>
    <w:next w:val="664"/>
    <w:uiPriority w:val="39"/>
    <w:unhideWhenUsed/>
    <w:pPr>
      <w:pBdr/>
      <w:spacing w:after="100"/>
      <w:ind w:left="1100"/>
    </w:pPr>
  </w:style>
  <w:style w:type="paragraph" w:styleId="195">
    <w:name w:val="toc 7"/>
    <w:basedOn w:val="664"/>
    <w:next w:val="664"/>
    <w:uiPriority w:val="39"/>
    <w:unhideWhenUsed/>
    <w:pPr>
      <w:pBdr/>
      <w:spacing w:after="100"/>
      <w:ind w:left="1320"/>
    </w:pPr>
  </w:style>
  <w:style w:type="paragraph" w:styleId="196">
    <w:name w:val="toc 8"/>
    <w:basedOn w:val="664"/>
    <w:next w:val="664"/>
    <w:uiPriority w:val="39"/>
    <w:unhideWhenUsed/>
    <w:pPr>
      <w:pBdr/>
      <w:spacing w:after="100"/>
      <w:ind w:left="1540"/>
    </w:pPr>
  </w:style>
  <w:style w:type="paragraph" w:styleId="197">
    <w:name w:val="toc 9"/>
    <w:basedOn w:val="664"/>
    <w:next w:val="664"/>
    <w:uiPriority w:val="39"/>
    <w:unhideWhenUsed/>
    <w:pPr>
      <w:pBdr/>
      <w:spacing w:after="100"/>
      <w:ind w:left="1760"/>
    </w:pPr>
  </w:style>
  <w:style w:type="character" w:styleId="198">
    <w:name w:val="Placeholder Text"/>
    <w:basedOn w:val="148"/>
    <w:uiPriority w:val="99"/>
    <w:semiHidden/>
    <w:pPr>
      <w:pBdr/>
      <w:spacing/>
      <w:ind/>
    </w:pPr>
    <w:rPr>
      <w:color w:val="666666"/>
    </w:rPr>
  </w:style>
  <w:style w:type="paragraph" w:styleId="208">
    <w:name w:val="TOC Heading"/>
    <w:uiPriority w:val="39"/>
    <w:unhideWhenUsed/>
    <w:pPr>
      <w:pBdr/>
      <w:spacing/>
      <w:ind/>
    </w:pPr>
  </w:style>
  <w:style w:type="paragraph" w:styleId="209">
    <w:name w:val="table of figures"/>
    <w:basedOn w:val="664"/>
    <w:next w:val="664"/>
    <w:uiPriority w:val="99"/>
    <w:unhideWhenUsed/>
    <w:pPr>
      <w:pBdr/>
      <w:spacing w:after="0" w:afterAutospacing="0"/>
      <w:ind/>
    </w:pPr>
  </w:style>
  <w:style w:type="paragraph" w:styleId="664" w:default="1">
    <w:name w:val="Normal"/>
    <w:qFormat/>
    <w:pPr>
      <w:pBdr/>
      <w:spacing/>
      <w:ind/>
    </w:pPr>
  </w:style>
  <w:style w:type="table" w:styleId="665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666" w:default="1">
    <w:name w:val="No List"/>
    <w:uiPriority w:val="99"/>
    <w:semiHidden/>
    <w:unhideWhenUsed/>
    <w:pPr>
      <w:pBdr/>
      <w:spacing/>
      <w:ind/>
    </w:pPr>
  </w:style>
  <w:style w:type="paragraph" w:styleId="667">
    <w:name w:val="No Spacing"/>
    <w:basedOn w:val="664"/>
    <w:uiPriority w:val="1"/>
    <w:qFormat/>
    <w:pPr>
      <w:pBdr/>
      <w:spacing w:after="0" w:line="240" w:lineRule="auto"/>
      <w:ind/>
    </w:pPr>
  </w:style>
  <w:style w:type="paragraph" w:styleId="668">
    <w:name w:val="List Paragraph"/>
    <w:basedOn w:val="664"/>
    <w:uiPriority w:val="34"/>
    <w:qFormat/>
    <w:pPr>
      <w:pBdr/>
      <w:spacing/>
      <w:ind w:left="720"/>
      <w:contextualSpacing w:val="true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ONLYOFFICE/9.2.1.43</Application>
  <DocSecurity>0</DocSecurity>
  <ScaleCrop>0</ScaleCrop>
  <HeadingPairs>
    <vt:vector size="0" baseType="variant"/>
  </HeadingPairs>
  <TitlesOfParts>
    <vt:vector size="0" baseType="lpstr"/>
  </TitlesOfParts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1</cp:revision>
  <dcterms:modified xsi:type="dcterms:W3CDTF">2026-02-02T09:14:17Z</dcterms:modified>
</cp:coreProperties>
</file>